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T.C.</w:t>
      </w:r>
    </w:p>
    <w:p w:rsidR="002C3713" w:rsidRPr="002C3713" w:rsidRDefault="002C3713" w:rsidP="002C3713">
      <w:pPr>
        <w:jc w:val="center"/>
        <w:rPr>
          <w:b/>
          <w:color w:val="000000"/>
          <w:sz w:val="28"/>
          <w:szCs w:val="28"/>
        </w:rPr>
      </w:pPr>
      <w:r w:rsidRPr="002C3713">
        <w:rPr>
          <w:b/>
          <w:color w:val="000000"/>
          <w:sz w:val="28"/>
          <w:szCs w:val="28"/>
        </w:rPr>
        <w:t>SULTANBEYLİ BELEDİYE MECLİSİNİN</w:t>
      </w:r>
    </w:p>
    <w:tbl>
      <w:tblPr>
        <w:tblpPr w:leftFromText="141" w:rightFromText="141" w:vertAnchor="text" w:horzAnchor="margin" w:tblpY="1343"/>
        <w:tblW w:w="9351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615"/>
        <w:gridCol w:w="7736"/>
      </w:tblGrid>
      <w:tr w:rsidR="00E00F9A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2C3713" w:rsidRPr="00295FF1" w:rsidRDefault="002C3713" w:rsidP="00053187">
            <w:pPr>
              <w:ind w:left="72" w:hanging="72"/>
              <w:rPr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1</w:t>
            </w:r>
            <w:proofErr w:type="gramEnd"/>
            <w:r w:rsidRPr="00295FF1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2C3713" w:rsidRPr="00E210AF" w:rsidRDefault="00BC305C" w:rsidP="00D74A23">
            <w:pPr>
              <w:ind w:right="-108"/>
              <w:rPr>
                <w:b/>
              </w:rPr>
            </w:pPr>
            <w:r w:rsidRPr="00E210AF">
              <w:t>Hukuk Komisyonu</w:t>
            </w:r>
            <w:r w:rsidR="003E354A" w:rsidRPr="00E210AF">
              <w:t xml:space="preserve"> ve İmar ve Planlama Komisyonunun 08/01/2026</w:t>
            </w:r>
            <w:r w:rsidRPr="00E210AF">
              <w:t xml:space="preserve"> tarihli ve </w:t>
            </w:r>
            <w:r w:rsidR="003E354A" w:rsidRPr="00E210AF">
              <w:t>1</w:t>
            </w:r>
            <w:r w:rsidRPr="00E210AF">
              <w:t xml:space="preserve"> sayılı </w:t>
            </w:r>
            <w:r w:rsidR="00EB0C03" w:rsidRPr="00E210AF">
              <w:rPr>
                <w:b/>
              </w:rPr>
              <w:t>“</w:t>
            </w:r>
            <w:r w:rsidRPr="00E210AF">
              <w:rPr>
                <w:b/>
                <w:color w:val="000000"/>
              </w:rPr>
              <w:t xml:space="preserve"> </w:t>
            </w:r>
            <w:r w:rsidR="003E354A" w:rsidRPr="00E210AF">
              <w:rPr>
                <w:b/>
                <w:color w:val="000000"/>
              </w:rPr>
              <w:t>Mimar Sinan Mah. 272 Ada Park Parsel ile Battalgazi Mah. 363 Ada 4 Parsel U.İ.P. Değişiklikleri</w:t>
            </w:r>
            <w:r w:rsidRPr="00E210AF">
              <w:rPr>
                <w:b/>
                <w:color w:val="000000"/>
              </w:rPr>
              <w:t>.</w:t>
            </w:r>
            <w:r w:rsidR="00EB0C03" w:rsidRPr="00E210AF">
              <w:rPr>
                <w:b/>
              </w:rPr>
              <w:t xml:space="preserve">” </w:t>
            </w:r>
            <w:r w:rsidR="00753B71" w:rsidRPr="00E210AF">
              <w:t>konulu</w:t>
            </w:r>
            <w:r w:rsidR="006E74AC" w:rsidRPr="00E210AF">
              <w:t xml:space="preserve"> </w:t>
            </w:r>
            <w:r w:rsidR="005F0EF0" w:rsidRPr="00E210AF">
              <w:t xml:space="preserve">müşterek </w:t>
            </w:r>
            <w:r w:rsidR="00EB0C03" w:rsidRPr="00E210AF">
              <w:t xml:space="preserve">raporu </w:t>
            </w:r>
            <w:r w:rsidR="0062249B" w:rsidRPr="00E210AF">
              <w:t xml:space="preserve">üzerinde yapılan </w:t>
            </w:r>
            <w:r w:rsidR="00192F72" w:rsidRPr="00E210AF">
              <w:t>görüşmeler sonunda; komisyon raporunun aynen kabulüne; OYBİRLİĞİ</w:t>
            </w:r>
            <w:r w:rsidR="00192F72" w:rsidRPr="00E210AF">
              <w:rPr>
                <w:bCs/>
              </w:rPr>
              <w:t xml:space="preserve"> </w:t>
            </w:r>
            <w:r w:rsidR="00192F72" w:rsidRPr="00E210AF">
              <w:t>ile karar verildi. (</w:t>
            </w:r>
            <w:r w:rsidR="00753B71" w:rsidRPr="00E210AF">
              <w:t xml:space="preserve">Karar No: </w:t>
            </w:r>
            <w:r w:rsidR="00D74A23" w:rsidRPr="00E210AF">
              <w:t>7</w:t>
            </w:r>
            <w:r w:rsidR="00192F72" w:rsidRPr="00E210AF">
              <w:t>)</w:t>
            </w:r>
          </w:p>
        </w:tc>
      </w:tr>
      <w:tr w:rsidR="00192F72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92F72" w:rsidRPr="00295FF1" w:rsidRDefault="00192F72" w:rsidP="00053187">
            <w:pPr>
              <w:ind w:left="72" w:hanging="72"/>
              <w:rPr>
                <w:b/>
                <w:sz w:val="23"/>
                <w:szCs w:val="23"/>
              </w:rPr>
            </w:pPr>
            <w:r w:rsidRPr="00295FF1">
              <w:rPr>
                <w:b/>
                <w:sz w:val="23"/>
                <w:szCs w:val="23"/>
              </w:rPr>
              <w:t xml:space="preserve">SIRA </w:t>
            </w:r>
            <w:proofErr w:type="gramStart"/>
            <w:r w:rsidRPr="00295FF1">
              <w:rPr>
                <w:b/>
                <w:sz w:val="23"/>
                <w:szCs w:val="23"/>
              </w:rPr>
              <w:t>NO :  2</w:t>
            </w:r>
            <w:proofErr w:type="gramEnd"/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92F72" w:rsidRPr="00753B71" w:rsidRDefault="00E210AF" w:rsidP="00E210AF">
            <w:pPr>
              <w:jc w:val="both"/>
              <w:rPr>
                <w:b/>
              </w:rPr>
            </w:pPr>
            <w:r w:rsidRPr="00E210AF">
              <w:t xml:space="preserve">Hukuk Komisyonu ve </w:t>
            </w:r>
            <w:r>
              <w:t>Çevre, Sağlık ve Spor</w:t>
            </w:r>
            <w:r w:rsidRPr="00E210AF">
              <w:t xml:space="preserve"> Komisyonunun 08/01/2026 tarihli ve </w:t>
            </w:r>
            <w:r>
              <w:t>2</w:t>
            </w:r>
            <w:r w:rsidRPr="00E210AF">
              <w:t xml:space="preserve"> sayılı </w:t>
            </w:r>
            <w:r w:rsidRPr="00E210AF">
              <w:rPr>
                <w:b/>
              </w:rPr>
              <w:t>“</w:t>
            </w:r>
            <w:r w:rsidRPr="00E210AF">
              <w:rPr>
                <w:b/>
                <w:color w:val="000000"/>
              </w:rPr>
              <w:t>Gençlik İklim Eylemi</w:t>
            </w:r>
            <w:r>
              <w:rPr>
                <w:b/>
                <w:color w:val="000000"/>
              </w:rPr>
              <w:t xml:space="preserve"> Fonu Kapsamında Yetki Alınması</w:t>
            </w:r>
            <w:r w:rsidRPr="00E210AF">
              <w:rPr>
                <w:b/>
                <w:color w:val="000000"/>
              </w:rPr>
              <w:t>.</w:t>
            </w:r>
            <w:r w:rsidRPr="00E210AF">
              <w:rPr>
                <w:b/>
              </w:rPr>
              <w:t xml:space="preserve">” </w:t>
            </w:r>
            <w:r w:rsidRPr="00E210AF">
              <w:t>konulu müşterek raporu üzerinde yapılan görüşmeler sonunda; komisyon raporunun aynen kabulüne; OYBİRLİĞİ</w:t>
            </w:r>
            <w:r w:rsidRPr="00E210AF">
              <w:rPr>
                <w:bCs/>
              </w:rPr>
              <w:t xml:space="preserve"> </w:t>
            </w:r>
            <w:r w:rsidRPr="00E210AF">
              <w:t xml:space="preserve">ile karar verildi. (Karar No: </w:t>
            </w:r>
            <w:r w:rsidR="00D453C3">
              <w:t>8</w:t>
            </w:r>
            <w:r w:rsidRPr="00E210AF">
              <w:t>)</w:t>
            </w:r>
          </w:p>
        </w:tc>
      </w:tr>
      <w:tr w:rsidR="00BC305C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C305C" w:rsidRPr="00295FF1" w:rsidRDefault="00BC305C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3</w:t>
            </w:r>
            <w:proofErr w:type="gramEnd"/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C305C" w:rsidRPr="00753B71" w:rsidRDefault="0066694A" w:rsidP="0066694A">
            <w:pPr>
              <w:jc w:val="both"/>
              <w:rPr>
                <w:b/>
              </w:rPr>
            </w:pPr>
            <w:r w:rsidRPr="00E210AF">
              <w:t xml:space="preserve">Hukuk Komisyonunun 08/01/2026 tarihli ve </w:t>
            </w:r>
            <w:r>
              <w:t>5</w:t>
            </w:r>
            <w:r w:rsidRPr="00E210AF">
              <w:t xml:space="preserve"> sayılı </w:t>
            </w:r>
            <w:r w:rsidRPr="00E210AF">
              <w:rPr>
                <w:b/>
              </w:rPr>
              <w:t>“</w:t>
            </w:r>
            <w:r w:rsidRPr="0066694A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 xml:space="preserve">raç Tahsis Süresinin Uzatılması </w:t>
            </w:r>
            <w:r w:rsidRPr="0066694A">
              <w:rPr>
                <w:b/>
                <w:color w:val="000000"/>
              </w:rPr>
              <w:t>Talebi (34 MIL 081 ve 34 MHV 926)</w:t>
            </w:r>
            <w:r w:rsidRPr="00E210AF">
              <w:rPr>
                <w:b/>
              </w:rPr>
              <w:t xml:space="preserve">” </w:t>
            </w:r>
            <w:r w:rsidRPr="00E210AF">
              <w:t>konulu raporu üzerinde yapılan görüşmeler sonunda; komisyon raporunun aynen kabulüne; OYBİRLİĞİ</w:t>
            </w:r>
            <w:r w:rsidRPr="00E210AF">
              <w:rPr>
                <w:bCs/>
              </w:rPr>
              <w:t xml:space="preserve"> </w:t>
            </w:r>
            <w:r w:rsidRPr="00E210AF">
              <w:t xml:space="preserve">ile karar verildi. (Karar No: </w:t>
            </w:r>
            <w:r>
              <w:t>9</w:t>
            </w:r>
            <w:r w:rsidRPr="00E210AF">
              <w:t>)</w:t>
            </w:r>
          </w:p>
        </w:tc>
      </w:tr>
      <w:tr w:rsidR="00BC305C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C305C" w:rsidRPr="00295FF1" w:rsidRDefault="00BC305C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4</w:t>
            </w:r>
            <w:proofErr w:type="gramEnd"/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C305C" w:rsidRDefault="00B7068D" w:rsidP="0091571C">
            <w:pPr>
              <w:ind w:right="-108"/>
              <w:rPr>
                <w:sz w:val="23"/>
                <w:szCs w:val="23"/>
              </w:rPr>
            </w:pPr>
            <w:r w:rsidRPr="00E210AF">
              <w:t xml:space="preserve">Hukuk Komisyonunun 08/01/2026 tarihli ve </w:t>
            </w:r>
            <w:r>
              <w:t>6</w:t>
            </w:r>
            <w:r w:rsidRPr="00E210AF">
              <w:t xml:space="preserve"> sayılı </w:t>
            </w:r>
            <w:r w:rsidRPr="00E210AF">
              <w:rPr>
                <w:b/>
              </w:rPr>
              <w:t>“</w:t>
            </w:r>
            <w:r>
              <w:rPr>
                <w:b/>
                <w:color w:val="000000"/>
              </w:rPr>
              <w:t>Kadro İptal-İhdas</w:t>
            </w:r>
            <w:r w:rsidRPr="00B7068D">
              <w:rPr>
                <w:b/>
                <w:color w:val="000000"/>
              </w:rPr>
              <w:t>.</w:t>
            </w:r>
            <w:r w:rsidRPr="00E210AF">
              <w:rPr>
                <w:b/>
              </w:rPr>
              <w:t xml:space="preserve">” </w:t>
            </w:r>
            <w:r w:rsidRPr="00E210AF">
              <w:t>konulu raporu üzerinde yapılan görüşmeler sonunda; komisyon raporunun aynen kabulüne; OYBİRLİĞİ</w:t>
            </w:r>
            <w:r w:rsidRPr="00E210AF">
              <w:rPr>
                <w:bCs/>
              </w:rPr>
              <w:t xml:space="preserve"> </w:t>
            </w:r>
            <w:r w:rsidRPr="00E210AF">
              <w:t xml:space="preserve">ile karar verildi. (Karar No: </w:t>
            </w:r>
            <w:r>
              <w:t>10</w:t>
            </w:r>
            <w:r w:rsidRPr="00E210AF">
              <w:t>)</w:t>
            </w:r>
          </w:p>
        </w:tc>
      </w:tr>
      <w:tr w:rsidR="00BC305C" w:rsidRPr="00E00F9A" w:rsidTr="00EA0FB1">
        <w:trPr>
          <w:trHeight w:val="1176"/>
        </w:trPr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BC305C" w:rsidRPr="00295FF1" w:rsidRDefault="00BC305C" w:rsidP="00053187">
            <w:pPr>
              <w:ind w:left="72" w:hanging="72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SIRA </w:t>
            </w:r>
            <w:proofErr w:type="gramStart"/>
            <w:r>
              <w:rPr>
                <w:b/>
                <w:sz w:val="23"/>
                <w:szCs w:val="23"/>
              </w:rPr>
              <w:t>NO :  5</w:t>
            </w:r>
            <w:proofErr w:type="gramEnd"/>
          </w:p>
        </w:tc>
        <w:tc>
          <w:tcPr>
            <w:tcW w:w="7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C305C" w:rsidRDefault="00DF3406" w:rsidP="0091571C">
            <w:pPr>
              <w:ind w:right="-108"/>
              <w:rPr>
                <w:sz w:val="23"/>
                <w:szCs w:val="23"/>
              </w:rPr>
            </w:pPr>
            <w:r w:rsidRPr="00E210AF">
              <w:t>Hukuk Komisyonu</w:t>
            </w:r>
            <w:r>
              <w:t>, Çevre, Sağlık ve Spor Komisyonu</w:t>
            </w:r>
            <w:r w:rsidR="004A2D89">
              <w:t xml:space="preserve"> ve Plan ve Bütçe Komisyonu</w:t>
            </w:r>
            <w:r>
              <w:t>nun 06</w:t>
            </w:r>
            <w:r w:rsidRPr="00E210AF">
              <w:t xml:space="preserve">/01/2026 tarihli ve </w:t>
            </w:r>
            <w:r>
              <w:t>3</w:t>
            </w:r>
            <w:r w:rsidRPr="00E210AF">
              <w:t xml:space="preserve"> sayılı </w:t>
            </w:r>
            <w:r w:rsidRPr="00E210AF">
              <w:rPr>
                <w:b/>
              </w:rPr>
              <w:t>“</w:t>
            </w:r>
            <w:bookmarkStart w:id="0" w:name="_GoBack"/>
            <w:bookmarkEnd w:id="0"/>
            <w:r w:rsidRPr="00DF3406">
              <w:rPr>
                <w:b/>
                <w:color w:val="000000"/>
              </w:rPr>
              <w:t>Amatör Kulüplere ve Derece Alan Sporculara Yardım Yetkisi.</w:t>
            </w:r>
            <w:r w:rsidRPr="00E210AF">
              <w:rPr>
                <w:b/>
              </w:rPr>
              <w:t xml:space="preserve">” </w:t>
            </w:r>
            <w:r w:rsidRPr="00E210AF">
              <w:t xml:space="preserve">konulu </w:t>
            </w:r>
            <w:r>
              <w:t xml:space="preserve">müşterek </w:t>
            </w:r>
            <w:r w:rsidRPr="00E210AF">
              <w:t>raporu üzerinde yapılan görüşmeler sonunda; komisyon raporunun aynen kabulüne; OYBİRLİĞİ</w:t>
            </w:r>
            <w:r w:rsidRPr="00E210AF">
              <w:rPr>
                <w:bCs/>
              </w:rPr>
              <w:t xml:space="preserve"> </w:t>
            </w:r>
            <w:r w:rsidRPr="00E210AF">
              <w:t xml:space="preserve">ile karar verildi. (Karar No: </w:t>
            </w:r>
            <w:r>
              <w:t>11</w:t>
            </w:r>
            <w:r w:rsidRPr="00E210AF">
              <w:t>)</w:t>
            </w:r>
          </w:p>
        </w:tc>
      </w:tr>
    </w:tbl>
    <w:p w:rsidR="00D333AC" w:rsidRPr="00E00F9A" w:rsidRDefault="004807B5" w:rsidP="00170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09/01/2026</w:t>
      </w:r>
      <w:r w:rsidR="002C3713" w:rsidRPr="00E00F9A">
        <w:rPr>
          <w:b/>
          <w:sz w:val="28"/>
          <w:szCs w:val="28"/>
        </w:rPr>
        <w:t xml:space="preserve"> TARİHLİ TOPLANTI KARAR ÖZETİ</w:t>
      </w: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Pr="00E00F9A" w:rsidRDefault="00170771" w:rsidP="00170771">
      <w:pPr>
        <w:jc w:val="center"/>
        <w:rPr>
          <w:b/>
          <w:sz w:val="28"/>
          <w:szCs w:val="28"/>
        </w:rPr>
      </w:pPr>
    </w:p>
    <w:p w:rsidR="00170771" w:rsidRDefault="00170771" w:rsidP="00170771">
      <w:pPr>
        <w:jc w:val="center"/>
        <w:rPr>
          <w:b/>
          <w:sz w:val="28"/>
          <w:szCs w:val="28"/>
        </w:rPr>
      </w:pPr>
    </w:p>
    <w:p w:rsidR="00C319CA" w:rsidRDefault="00C319CA" w:rsidP="00170771">
      <w:pPr>
        <w:jc w:val="center"/>
        <w:rPr>
          <w:b/>
          <w:sz w:val="28"/>
          <w:szCs w:val="28"/>
        </w:rPr>
      </w:pPr>
    </w:p>
    <w:p w:rsidR="00797A2F" w:rsidRPr="00BB5A1C" w:rsidRDefault="008F2B08" w:rsidP="008F2B08">
      <w:pPr>
        <w:ind w:right="-427"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1B8C">
        <w:tab/>
      </w:r>
      <w:r w:rsidR="007F1B8C">
        <w:tab/>
      </w:r>
      <w:r>
        <w:t xml:space="preserve">  </w:t>
      </w:r>
      <w:r w:rsidR="00C25E08">
        <w:t xml:space="preserve">           </w:t>
      </w:r>
      <w:r>
        <w:t xml:space="preserve"> </w:t>
      </w:r>
      <w:proofErr w:type="gramStart"/>
      <w:r w:rsidRPr="00BB5A1C">
        <w:t>G  Ö</w:t>
      </w:r>
      <w:proofErr w:type="gramEnd"/>
      <w:r w:rsidRPr="00BB5A1C">
        <w:t xml:space="preserve">  R  Ü  L  D  Ü</w:t>
      </w:r>
    </w:p>
    <w:p w:rsidR="00EB0C03" w:rsidRDefault="00380B87" w:rsidP="003D7F80">
      <w:pPr>
        <w:ind w:left="2832" w:right="-427"/>
      </w:pPr>
      <w:r>
        <w:t xml:space="preserve">     </w:t>
      </w:r>
      <w:r w:rsidR="00667E83">
        <w:t xml:space="preserve">               …/01/2026</w:t>
      </w:r>
    </w:p>
    <w:p w:rsidR="003D7F80" w:rsidRDefault="003D7F80" w:rsidP="003D7F80">
      <w:pPr>
        <w:ind w:left="2832" w:right="-427"/>
      </w:pPr>
    </w:p>
    <w:p w:rsidR="003D7F80" w:rsidRDefault="003D7F80" w:rsidP="003D7F80">
      <w:pPr>
        <w:ind w:left="2832" w:right="-427"/>
      </w:pPr>
    </w:p>
    <w:p w:rsidR="003D7F80" w:rsidRDefault="003D7F80" w:rsidP="003D7F80">
      <w:pPr>
        <w:ind w:left="2832" w:right="-427"/>
      </w:pPr>
    </w:p>
    <w:p w:rsidR="003D7F80" w:rsidRPr="00DA71EA" w:rsidRDefault="003D7F80" w:rsidP="003D7F80">
      <w:pPr>
        <w:ind w:left="2832" w:right="-427"/>
      </w:pPr>
    </w:p>
    <w:p w:rsidR="00667E83" w:rsidRDefault="00667E83" w:rsidP="00667E83">
      <w:pPr>
        <w:ind w:right="-285"/>
        <w:jc w:val="both"/>
      </w:pPr>
    </w:p>
    <w:p w:rsidR="00667E83" w:rsidRPr="007F6950" w:rsidRDefault="00667E83" w:rsidP="00667E83">
      <w:r w:rsidRPr="007F6950">
        <w:t xml:space="preserve">Av. </w:t>
      </w:r>
      <w:proofErr w:type="spellStart"/>
      <w:r w:rsidRPr="007F6950">
        <w:t>Abdurrahim</w:t>
      </w:r>
      <w:proofErr w:type="spellEnd"/>
      <w:r w:rsidRPr="007F6950">
        <w:t xml:space="preserve"> GÜNEŞDOĞDU                  Mine MEYDANCI                    Seher KAYA      </w:t>
      </w:r>
      <w:proofErr w:type="gramStart"/>
      <w:r w:rsidRPr="007F6950">
        <w:t>Bld.Mec</w:t>
      </w:r>
      <w:proofErr w:type="gramEnd"/>
      <w:r w:rsidRPr="007F6950">
        <w:t>.1.Bşk.V.</w:t>
      </w:r>
      <w:r w:rsidRPr="007F6950">
        <w:tab/>
      </w:r>
      <w:r w:rsidRPr="007F6950">
        <w:tab/>
        <w:t xml:space="preserve">                               Divan Kâtibi                          Divan Kâtibi</w:t>
      </w:r>
    </w:p>
    <w:p w:rsidR="00FE1496" w:rsidRPr="00854888" w:rsidRDefault="00FE1496" w:rsidP="003D7F80"/>
    <w:sectPr w:rsidR="00FE1496" w:rsidRPr="00854888" w:rsidSect="00D333A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E7"/>
    <w:rsid w:val="0005108A"/>
    <w:rsid w:val="00053187"/>
    <w:rsid w:val="0006092F"/>
    <w:rsid w:val="00064A6E"/>
    <w:rsid w:val="00072F3D"/>
    <w:rsid w:val="00092342"/>
    <w:rsid w:val="000A2C53"/>
    <w:rsid w:val="000B1050"/>
    <w:rsid w:val="000E0CE8"/>
    <w:rsid w:val="000E4AF8"/>
    <w:rsid w:val="000F31A8"/>
    <w:rsid w:val="00102C14"/>
    <w:rsid w:val="00124D9B"/>
    <w:rsid w:val="001359A8"/>
    <w:rsid w:val="00142A21"/>
    <w:rsid w:val="00142F5C"/>
    <w:rsid w:val="00146021"/>
    <w:rsid w:val="001514DD"/>
    <w:rsid w:val="00151C6F"/>
    <w:rsid w:val="00155DCD"/>
    <w:rsid w:val="001667D4"/>
    <w:rsid w:val="00170771"/>
    <w:rsid w:val="00170905"/>
    <w:rsid w:val="00192F72"/>
    <w:rsid w:val="001A6C87"/>
    <w:rsid w:val="001C0494"/>
    <w:rsid w:val="001F0516"/>
    <w:rsid w:val="00217D52"/>
    <w:rsid w:val="002246D4"/>
    <w:rsid w:val="00246537"/>
    <w:rsid w:val="00260D54"/>
    <w:rsid w:val="00264EBB"/>
    <w:rsid w:val="00264FE7"/>
    <w:rsid w:val="00295FF1"/>
    <w:rsid w:val="002B52F9"/>
    <w:rsid w:val="002C2F16"/>
    <w:rsid w:val="002C3713"/>
    <w:rsid w:val="00302913"/>
    <w:rsid w:val="003101B5"/>
    <w:rsid w:val="0031484E"/>
    <w:rsid w:val="00337303"/>
    <w:rsid w:val="00357FC2"/>
    <w:rsid w:val="00367461"/>
    <w:rsid w:val="00380B87"/>
    <w:rsid w:val="003A2F4B"/>
    <w:rsid w:val="003D7F80"/>
    <w:rsid w:val="003E30D2"/>
    <w:rsid w:val="003E354A"/>
    <w:rsid w:val="004246CF"/>
    <w:rsid w:val="004315E5"/>
    <w:rsid w:val="00441A07"/>
    <w:rsid w:val="004469D2"/>
    <w:rsid w:val="004807B5"/>
    <w:rsid w:val="00495B74"/>
    <w:rsid w:val="00496F79"/>
    <w:rsid w:val="004A2D89"/>
    <w:rsid w:val="004D5DDA"/>
    <w:rsid w:val="00501DDD"/>
    <w:rsid w:val="00536748"/>
    <w:rsid w:val="00547C91"/>
    <w:rsid w:val="00552D9C"/>
    <w:rsid w:val="005537C9"/>
    <w:rsid w:val="005C2601"/>
    <w:rsid w:val="005D6B29"/>
    <w:rsid w:val="005F0EF0"/>
    <w:rsid w:val="0062249B"/>
    <w:rsid w:val="0066694A"/>
    <w:rsid w:val="00667E83"/>
    <w:rsid w:val="00687D70"/>
    <w:rsid w:val="006929ED"/>
    <w:rsid w:val="006D1C3C"/>
    <w:rsid w:val="006E74AC"/>
    <w:rsid w:val="007064DC"/>
    <w:rsid w:val="00721C10"/>
    <w:rsid w:val="00753B71"/>
    <w:rsid w:val="007618F9"/>
    <w:rsid w:val="007707CB"/>
    <w:rsid w:val="00782C19"/>
    <w:rsid w:val="00797A2F"/>
    <w:rsid w:val="007A1EF2"/>
    <w:rsid w:val="007D4B37"/>
    <w:rsid w:val="007D7DB5"/>
    <w:rsid w:val="007E08AB"/>
    <w:rsid w:val="007E330A"/>
    <w:rsid w:val="007E715B"/>
    <w:rsid w:val="007F1B8C"/>
    <w:rsid w:val="00817721"/>
    <w:rsid w:val="008473B1"/>
    <w:rsid w:val="00854888"/>
    <w:rsid w:val="00861986"/>
    <w:rsid w:val="008740CA"/>
    <w:rsid w:val="008B2981"/>
    <w:rsid w:val="008D2284"/>
    <w:rsid w:val="008F2B08"/>
    <w:rsid w:val="008F751C"/>
    <w:rsid w:val="0091571C"/>
    <w:rsid w:val="00920999"/>
    <w:rsid w:val="0092289F"/>
    <w:rsid w:val="00955671"/>
    <w:rsid w:val="009A2BE9"/>
    <w:rsid w:val="009B42D2"/>
    <w:rsid w:val="009F5C53"/>
    <w:rsid w:val="00A0657F"/>
    <w:rsid w:val="00A469C4"/>
    <w:rsid w:val="00A70105"/>
    <w:rsid w:val="00A97A02"/>
    <w:rsid w:val="00AC7F70"/>
    <w:rsid w:val="00AD054C"/>
    <w:rsid w:val="00AE3A21"/>
    <w:rsid w:val="00AF25DE"/>
    <w:rsid w:val="00B01A2D"/>
    <w:rsid w:val="00B06D32"/>
    <w:rsid w:val="00B40784"/>
    <w:rsid w:val="00B44DF7"/>
    <w:rsid w:val="00B620C5"/>
    <w:rsid w:val="00B7068D"/>
    <w:rsid w:val="00B93C2C"/>
    <w:rsid w:val="00B97417"/>
    <w:rsid w:val="00BB4368"/>
    <w:rsid w:val="00BC305C"/>
    <w:rsid w:val="00BD2713"/>
    <w:rsid w:val="00C20C42"/>
    <w:rsid w:val="00C25E08"/>
    <w:rsid w:val="00C319CA"/>
    <w:rsid w:val="00C357B5"/>
    <w:rsid w:val="00C4153A"/>
    <w:rsid w:val="00C560C8"/>
    <w:rsid w:val="00C75F10"/>
    <w:rsid w:val="00C84965"/>
    <w:rsid w:val="00C93B25"/>
    <w:rsid w:val="00CB10CD"/>
    <w:rsid w:val="00CB37E6"/>
    <w:rsid w:val="00D16D9F"/>
    <w:rsid w:val="00D223A9"/>
    <w:rsid w:val="00D32BED"/>
    <w:rsid w:val="00D333AC"/>
    <w:rsid w:val="00D453C3"/>
    <w:rsid w:val="00D73A30"/>
    <w:rsid w:val="00D74A23"/>
    <w:rsid w:val="00D74A49"/>
    <w:rsid w:val="00D85866"/>
    <w:rsid w:val="00D9013F"/>
    <w:rsid w:val="00DA6646"/>
    <w:rsid w:val="00DD4A68"/>
    <w:rsid w:val="00DD65DB"/>
    <w:rsid w:val="00DF3406"/>
    <w:rsid w:val="00E00F9A"/>
    <w:rsid w:val="00E127D0"/>
    <w:rsid w:val="00E20C74"/>
    <w:rsid w:val="00E210AF"/>
    <w:rsid w:val="00E212FA"/>
    <w:rsid w:val="00E673CA"/>
    <w:rsid w:val="00EA0FB1"/>
    <w:rsid w:val="00EB0C03"/>
    <w:rsid w:val="00ED69C7"/>
    <w:rsid w:val="00EE2A46"/>
    <w:rsid w:val="00F15382"/>
    <w:rsid w:val="00F26659"/>
    <w:rsid w:val="00F3072B"/>
    <w:rsid w:val="00F77AD7"/>
    <w:rsid w:val="00FA603B"/>
    <w:rsid w:val="00FD7969"/>
    <w:rsid w:val="00FE1496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FD0E"/>
  <w15:chartTrackingRefBased/>
  <w15:docId w15:val="{04A8204F-3FA9-4E0A-8A8F-A9C77ED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B06D32"/>
    <w:rPr>
      <w:lang w:val="pl-PL" w:eastAsia="pl-PL"/>
    </w:rPr>
  </w:style>
  <w:style w:type="paragraph" w:styleId="Altyaz">
    <w:name w:val="Subtitle"/>
    <w:basedOn w:val="Normal"/>
    <w:next w:val="Normal"/>
    <w:link w:val="AltyazChar"/>
    <w:qFormat/>
    <w:rsid w:val="00B06D3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B06D32"/>
    <w:rPr>
      <w:rFonts w:ascii="Calibri Light" w:eastAsia="Times New Roman" w:hAnsi="Calibri Light" w:cs="Times New Roman"/>
      <w:sz w:val="24"/>
      <w:szCs w:val="24"/>
      <w:lang w:eastAsia="tr-TR"/>
    </w:rPr>
  </w:style>
  <w:style w:type="character" w:styleId="Gl">
    <w:name w:val="Strong"/>
    <w:qFormat/>
    <w:rsid w:val="00B06D3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1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4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Sultaneyli Belediyesi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YILMAZ</dc:creator>
  <cp:keywords/>
  <dc:description/>
  <cp:lastModifiedBy>Semanur BODUR</cp:lastModifiedBy>
  <cp:revision>389</cp:revision>
  <cp:lastPrinted>2025-06-16T06:00:00Z</cp:lastPrinted>
  <dcterms:created xsi:type="dcterms:W3CDTF">2024-12-10T12:26:00Z</dcterms:created>
  <dcterms:modified xsi:type="dcterms:W3CDTF">2026-01-12T05:58:00Z</dcterms:modified>
</cp:coreProperties>
</file>