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85" w:rsidRPr="00525685" w:rsidRDefault="00525685" w:rsidP="00525685">
      <w:pPr>
        <w:spacing w:after="300" w:line="240" w:lineRule="auto"/>
        <w:jc w:val="center"/>
        <w:rPr>
          <w:rFonts w:ascii="Times New Roman" w:eastAsia="Times New Roman" w:hAnsi="Times New Roman" w:cs="Times New Roman"/>
          <w:sz w:val="24"/>
          <w:szCs w:val="24"/>
          <w:lang w:eastAsia="tr-TR"/>
        </w:rPr>
      </w:pPr>
      <w:r w:rsidRPr="004257E5">
        <w:rPr>
          <w:rFonts w:ascii="Helvetica" w:eastAsia="Times New Roman" w:hAnsi="Helvetica" w:cs="Helvetica"/>
          <w:b/>
          <w:bCs/>
          <w:color w:val="585858"/>
          <w:sz w:val="32"/>
          <w:szCs w:val="20"/>
          <w:u w:val="single"/>
          <w:shd w:val="clear" w:color="auto" w:fill="F8F8F8"/>
          <w:lang w:eastAsia="tr-TR"/>
        </w:rPr>
        <w:t xml:space="preserve">SULTANBEYLİ BELEDİYESİ GENÇLİK VE SPOR </w:t>
      </w:r>
      <w:bookmarkStart w:id="0" w:name="_GoBack"/>
      <w:bookmarkEnd w:id="0"/>
      <w:r w:rsidRPr="004257E5">
        <w:rPr>
          <w:rFonts w:ascii="Helvetica" w:eastAsia="Times New Roman" w:hAnsi="Helvetica" w:cs="Helvetica"/>
          <w:b/>
          <w:bCs/>
          <w:color w:val="585858"/>
          <w:sz w:val="32"/>
          <w:szCs w:val="20"/>
          <w:u w:val="single"/>
          <w:shd w:val="clear" w:color="auto" w:fill="F8F8F8"/>
          <w:lang w:eastAsia="tr-TR"/>
        </w:rPr>
        <w:t>HİZMETLERİ MÜDÜRLÜĞÜ</w:t>
      </w:r>
      <w:r w:rsidRPr="004257E5">
        <w:rPr>
          <w:rFonts w:ascii="Helvetica" w:eastAsia="Times New Roman" w:hAnsi="Helvetica" w:cs="Helvetica"/>
          <w:b/>
          <w:color w:val="585858"/>
          <w:sz w:val="32"/>
          <w:szCs w:val="20"/>
          <w:shd w:val="clear" w:color="auto" w:fill="F8F8F8"/>
          <w:lang w:eastAsia="tr-TR"/>
        </w:rPr>
        <w:br/>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118ABE"/>
          <w:sz w:val="20"/>
          <w:szCs w:val="20"/>
          <w:shd w:val="clear" w:color="auto" w:fill="F8F8F8"/>
          <w:lang w:eastAsia="tr-TR"/>
        </w:rPr>
        <w:t xml:space="preserve">2023 Yılı Gençlik Merkezleri Hizmetleri Organizasyonları ve Eğitimleri Hizmet </w:t>
      </w:r>
      <w:proofErr w:type="spellStart"/>
      <w:r w:rsidRPr="00525685">
        <w:rPr>
          <w:rFonts w:ascii="Helvetica" w:eastAsia="Times New Roman" w:hAnsi="Helvetica" w:cs="Helvetica"/>
          <w:b/>
          <w:bCs/>
          <w:color w:val="118ABE"/>
          <w:sz w:val="20"/>
          <w:szCs w:val="20"/>
          <w:shd w:val="clear" w:color="auto" w:fill="F8F8F8"/>
          <w:lang w:eastAsia="tr-TR"/>
        </w:rPr>
        <w:t>Alımİşi</w:t>
      </w:r>
      <w:proofErr w:type="spellEnd"/>
      <w:r w:rsidRPr="00525685">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4"/>
                <w:szCs w:val="24"/>
                <w:lang w:eastAsia="tr-TR"/>
              </w:rPr>
            </w:pPr>
            <w:r w:rsidRPr="00525685">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2022/1187031</w:t>
            </w:r>
          </w:p>
        </w:tc>
      </w:tr>
    </w:tbl>
    <w:p w:rsidR="00525685" w:rsidRPr="00525685" w:rsidRDefault="00525685" w:rsidP="00525685">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7"/>
        <w:gridCol w:w="5559"/>
      </w:tblGrid>
      <w:tr w:rsidR="00525685" w:rsidRPr="00525685" w:rsidTr="00525685">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B04935"/>
                <w:sz w:val="20"/>
                <w:szCs w:val="20"/>
                <w:lang w:eastAsia="tr-TR"/>
              </w:rPr>
              <w:t>1-İdarenin</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a)</w:t>
            </w:r>
            <w:r w:rsidRPr="0052568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SULTANBEYLİ BELEDİYESİ GENÇLİK VE SPOR HİZMETLERİ MÜDÜRLÜĞÜ</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b)</w:t>
            </w:r>
            <w:r w:rsidRPr="00525685">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BATTALGAZİ MAHALLESİ BELEDİYE CADDESİ 4 34920 Sultanbeyli/İSTANBUL</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c)</w:t>
            </w:r>
            <w:r w:rsidRPr="00525685">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2165641300-4110 - 2165641312</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ç)</w:t>
            </w:r>
            <w:r w:rsidRPr="00525685">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https://ekap.kik.gov.tr/EKAP/</w:t>
            </w:r>
          </w:p>
        </w:tc>
      </w:tr>
    </w:tbl>
    <w:p w:rsidR="00525685" w:rsidRPr="00525685" w:rsidRDefault="00525685" w:rsidP="00525685">
      <w:pPr>
        <w:spacing w:after="0" w:line="240" w:lineRule="auto"/>
        <w:rPr>
          <w:rFonts w:ascii="Helvetica" w:eastAsia="Times New Roman" w:hAnsi="Helvetica" w:cs="Helvetica"/>
          <w:color w:val="585858"/>
          <w:sz w:val="20"/>
          <w:szCs w:val="20"/>
          <w:shd w:val="clear" w:color="auto" w:fill="F8F8F8"/>
          <w:lang w:eastAsia="tr-TR"/>
        </w:rPr>
      </w:pP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4"/>
                <w:szCs w:val="24"/>
                <w:lang w:eastAsia="tr-TR"/>
              </w:rPr>
            </w:pPr>
            <w:r w:rsidRPr="00525685">
              <w:rPr>
                <w:rFonts w:ascii="Times New Roman" w:eastAsia="Times New Roman" w:hAnsi="Times New Roman" w:cs="Times New Roman"/>
                <w:b/>
                <w:bCs/>
                <w:sz w:val="20"/>
                <w:szCs w:val="20"/>
                <w:lang w:eastAsia="tr-TR"/>
              </w:rPr>
              <w:t>a)</w:t>
            </w:r>
            <w:r w:rsidRPr="00525685">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 xml:space="preserve">2023 Yılı Gençlik Merkezleri Hizmetleri Organizasyonları ve Eğitimleri Hizmet </w:t>
            </w:r>
            <w:proofErr w:type="spellStart"/>
            <w:r w:rsidRPr="00525685">
              <w:rPr>
                <w:rFonts w:ascii="Times New Roman" w:eastAsia="Times New Roman" w:hAnsi="Times New Roman" w:cs="Times New Roman"/>
                <w:b/>
                <w:bCs/>
                <w:color w:val="118ABE"/>
                <w:sz w:val="20"/>
                <w:szCs w:val="20"/>
                <w:lang w:eastAsia="tr-TR"/>
              </w:rPr>
              <w:t>Alımİşi</w:t>
            </w:r>
            <w:proofErr w:type="spellEnd"/>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b)</w:t>
            </w:r>
            <w:r w:rsidRPr="00525685">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Toplam 66 Kalem; 32 Kalemde10.000 Saat Ücretli Eğitim, 28 Kalem Organizasyon Hizmeti ve Bu kapsamda 6 Kalem Malzeme Alımı işi</w:t>
            </w:r>
            <w:r w:rsidRPr="00525685">
              <w:rPr>
                <w:rFonts w:ascii="Times New Roman" w:eastAsia="Times New Roman" w:hAnsi="Times New Roman" w:cs="Times New Roman"/>
                <w:b/>
                <w:bCs/>
                <w:color w:val="118ABE"/>
                <w:sz w:val="20"/>
                <w:szCs w:val="20"/>
                <w:lang w:eastAsia="tr-TR"/>
              </w:rPr>
              <w:br/>
              <w:t xml:space="preserve">Ayrıntılı bilgiye </w:t>
            </w:r>
            <w:proofErr w:type="spellStart"/>
            <w:r w:rsidRPr="00525685">
              <w:rPr>
                <w:rFonts w:ascii="Times New Roman" w:eastAsia="Times New Roman" w:hAnsi="Times New Roman" w:cs="Times New Roman"/>
                <w:b/>
                <w:bCs/>
                <w:color w:val="118ABE"/>
                <w:sz w:val="20"/>
                <w:szCs w:val="20"/>
                <w:lang w:eastAsia="tr-TR"/>
              </w:rPr>
              <w:t>EKAP’ta</w:t>
            </w:r>
            <w:proofErr w:type="spellEnd"/>
            <w:r w:rsidRPr="00525685">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c)</w:t>
            </w:r>
            <w:r w:rsidRPr="00525685">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T.C. Sultanbeyli Belediyesi Başkanlığı Destek Hizmetleri Müdürlüğü Toplantı Salonu Battalgazi Mah. Kubbe Cad. No:4 Sultanbeyli - İstanbul</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ç)</w:t>
            </w:r>
            <w:r w:rsidRPr="00525685">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İşe başlama tarihi </w:t>
            </w:r>
            <w:r w:rsidRPr="00525685">
              <w:rPr>
                <w:rFonts w:ascii="Times New Roman" w:eastAsia="Times New Roman" w:hAnsi="Times New Roman" w:cs="Times New Roman"/>
                <w:b/>
                <w:bCs/>
                <w:color w:val="118ABE"/>
                <w:sz w:val="20"/>
                <w:szCs w:val="20"/>
                <w:lang w:eastAsia="tr-TR"/>
              </w:rPr>
              <w:t>01.01.2023</w:t>
            </w:r>
            <w:r w:rsidRPr="00525685">
              <w:rPr>
                <w:rFonts w:ascii="Times New Roman" w:eastAsia="Times New Roman" w:hAnsi="Times New Roman" w:cs="Times New Roman"/>
                <w:sz w:val="20"/>
                <w:szCs w:val="20"/>
                <w:lang w:eastAsia="tr-TR"/>
              </w:rPr>
              <w:t>, işin bitiş tarihi </w:t>
            </w:r>
            <w:r w:rsidRPr="00525685">
              <w:rPr>
                <w:rFonts w:ascii="Times New Roman" w:eastAsia="Times New Roman" w:hAnsi="Times New Roman" w:cs="Times New Roman"/>
                <w:b/>
                <w:bCs/>
                <w:color w:val="118ABE"/>
                <w:sz w:val="20"/>
                <w:szCs w:val="20"/>
                <w:lang w:eastAsia="tr-TR"/>
              </w:rPr>
              <w:t>31.12.2023</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d)</w:t>
            </w:r>
            <w:r w:rsidRPr="00525685">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01.01.2023</w:t>
            </w:r>
          </w:p>
        </w:tc>
      </w:tr>
    </w:tbl>
    <w:p w:rsidR="00525685" w:rsidRPr="00525685" w:rsidRDefault="00525685" w:rsidP="00525685">
      <w:pPr>
        <w:spacing w:after="0" w:line="240" w:lineRule="auto"/>
        <w:rPr>
          <w:rFonts w:ascii="Helvetica" w:eastAsia="Times New Roman" w:hAnsi="Helvetica" w:cs="Helvetica"/>
          <w:color w:val="585858"/>
          <w:sz w:val="20"/>
          <w:szCs w:val="20"/>
          <w:shd w:val="clear" w:color="auto" w:fill="F8F8F8"/>
          <w:lang w:eastAsia="tr-TR"/>
        </w:rPr>
      </w:pP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4"/>
                <w:szCs w:val="24"/>
                <w:lang w:eastAsia="tr-TR"/>
              </w:rPr>
            </w:pPr>
            <w:r w:rsidRPr="00525685">
              <w:rPr>
                <w:rFonts w:ascii="Times New Roman" w:eastAsia="Times New Roman" w:hAnsi="Times New Roman" w:cs="Times New Roman"/>
                <w:b/>
                <w:bCs/>
                <w:sz w:val="20"/>
                <w:szCs w:val="20"/>
                <w:lang w:eastAsia="tr-TR"/>
              </w:rPr>
              <w:t>a)</w:t>
            </w:r>
            <w:r w:rsidRPr="00525685">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05.12.2022 - 13:30</w:t>
            </w:r>
          </w:p>
        </w:tc>
      </w:tr>
      <w:tr w:rsidR="00525685" w:rsidRPr="00525685" w:rsidTr="0052568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b)</w:t>
            </w:r>
            <w:r w:rsidRPr="00525685">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jc w:val="both"/>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color w:val="118ABE"/>
                <w:sz w:val="20"/>
                <w:szCs w:val="20"/>
                <w:lang w:eastAsia="tr-TR"/>
              </w:rPr>
              <w:t>T.C. Sultanbeyli Belediyesi Başkanlığı Destek Hizmetleri Müdürlüğü Toplantı Salonu Battalgazi Mah. Kubbe Cad. No:4 Sultanbeyli - İstanbul</w:t>
            </w:r>
          </w:p>
        </w:tc>
      </w:tr>
    </w:tbl>
    <w:p w:rsidR="00525685" w:rsidRPr="00525685" w:rsidRDefault="00525685" w:rsidP="00525685">
      <w:pPr>
        <w:spacing w:after="0" w:line="240" w:lineRule="auto"/>
        <w:rPr>
          <w:rFonts w:ascii="Helvetica" w:eastAsia="Times New Roman" w:hAnsi="Helvetica" w:cs="Helvetica"/>
          <w:color w:val="585858"/>
          <w:sz w:val="20"/>
          <w:szCs w:val="20"/>
          <w:shd w:val="clear" w:color="auto" w:fill="F8F8F8"/>
          <w:lang w:eastAsia="tr-TR"/>
        </w:rPr>
      </w:pP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25685">
        <w:rPr>
          <w:rFonts w:ascii="Helvetica" w:eastAsia="Times New Roman" w:hAnsi="Helvetica" w:cs="Helvetica"/>
          <w:b/>
          <w:bCs/>
          <w:color w:val="585858"/>
          <w:sz w:val="20"/>
          <w:szCs w:val="20"/>
          <w:shd w:val="clear" w:color="auto" w:fill="F8F8F8"/>
          <w:lang w:eastAsia="tr-TR"/>
        </w:rPr>
        <w:t>kriterler</w:t>
      </w:r>
      <w:proofErr w:type="gramEnd"/>
      <w:r w:rsidRPr="00525685">
        <w:rPr>
          <w:rFonts w:ascii="Helvetica" w:eastAsia="Times New Roman" w:hAnsi="Helvetica" w:cs="Helvetica"/>
          <w:b/>
          <w:bCs/>
          <w:color w:val="585858"/>
          <w:sz w:val="20"/>
          <w:szCs w:val="20"/>
          <w:shd w:val="clear" w:color="auto" w:fill="F8F8F8"/>
          <w:lang w:eastAsia="tr-TR"/>
        </w:rPr>
        <w:t>:</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4.1.</w:t>
      </w:r>
      <w:r w:rsidRPr="0052568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4.1.2.</w:t>
      </w:r>
      <w:r w:rsidRPr="00525685">
        <w:rPr>
          <w:rFonts w:ascii="Helvetica" w:eastAsia="Times New Roman" w:hAnsi="Helvetica" w:cs="Helvetica"/>
          <w:color w:val="585858"/>
          <w:sz w:val="20"/>
          <w:szCs w:val="20"/>
          <w:shd w:val="clear" w:color="auto" w:fill="F8F8F8"/>
          <w:lang w:eastAsia="tr-TR"/>
        </w:rPr>
        <w:t> Teklif vermeye yetkili olduğunu gösteren bilgiler;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4.1.2.1.</w:t>
      </w:r>
      <w:r w:rsidRPr="0052568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25685">
        <w:rPr>
          <w:rFonts w:ascii="Helvetica" w:eastAsia="Times New Roman" w:hAnsi="Helvetica" w:cs="Helvetica"/>
          <w:color w:val="585858"/>
          <w:sz w:val="20"/>
          <w:szCs w:val="20"/>
          <w:shd w:val="clear" w:color="auto" w:fill="F8F8F8"/>
          <w:lang w:eastAsia="tr-TR"/>
        </w:rPr>
        <w:t>EKAP’tan</w:t>
      </w:r>
      <w:proofErr w:type="spellEnd"/>
      <w:r w:rsidRPr="00525685">
        <w:rPr>
          <w:rFonts w:ascii="Helvetica" w:eastAsia="Times New Roman" w:hAnsi="Helvetica" w:cs="Helvetica"/>
          <w:color w:val="585858"/>
          <w:sz w:val="20"/>
          <w:szCs w:val="20"/>
          <w:shd w:val="clear" w:color="auto" w:fill="F8F8F8"/>
          <w:lang w:eastAsia="tr-TR"/>
        </w:rPr>
        <w:t xml:space="preserve"> alınır.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4.1.3.</w:t>
      </w:r>
      <w:r w:rsidRPr="00525685">
        <w:rPr>
          <w:rFonts w:ascii="Helvetica" w:eastAsia="Times New Roman" w:hAnsi="Helvetica" w:cs="Helvetica"/>
          <w:color w:val="585858"/>
          <w:sz w:val="20"/>
          <w:szCs w:val="20"/>
          <w:shd w:val="clear" w:color="auto" w:fill="F8F8F8"/>
          <w:lang w:eastAsia="tr-TR"/>
        </w:rPr>
        <w:t> Şekli ve içeriği İdari Şartnamede belirlenen teklif mektubu.</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4.1.4.</w:t>
      </w:r>
      <w:r w:rsidRPr="0052568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4.1.5</w:t>
      </w:r>
      <w:r w:rsidRPr="0052568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525685">
        <w:rPr>
          <w:rFonts w:ascii="Helvetica" w:eastAsia="Times New Roman" w:hAnsi="Helvetica" w:cs="Helvetica"/>
          <w:color w:val="585858"/>
          <w:sz w:val="20"/>
          <w:szCs w:val="20"/>
          <w:shd w:val="clear" w:color="auto" w:fill="F8F8F8"/>
          <w:lang w:eastAsia="tr-TR"/>
        </w:rPr>
        <w:br/>
      </w:r>
      <w:proofErr w:type="gramStart"/>
      <w:r w:rsidRPr="00525685">
        <w:rPr>
          <w:rFonts w:ascii="Helvetica" w:eastAsia="Times New Roman" w:hAnsi="Helvetica" w:cs="Helvetica"/>
          <w:b/>
          <w:bCs/>
          <w:color w:val="585858"/>
          <w:sz w:val="20"/>
          <w:szCs w:val="20"/>
          <w:shd w:val="clear" w:color="auto" w:fill="F8F8F8"/>
          <w:lang w:eastAsia="tr-TR"/>
        </w:rPr>
        <w:t>4.1.6</w:t>
      </w:r>
      <w:r w:rsidRPr="00525685">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w:t>
      </w:r>
      <w:r w:rsidRPr="00525685">
        <w:rPr>
          <w:rFonts w:ascii="Helvetica" w:eastAsia="Times New Roman" w:hAnsi="Helvetica" w:cs="Helvetica"/>
          <w:color w:val="585858"/>
          <w:sz w:val="20"/>
          <w:szCs w:val="20"/>
          <w:shd w:val="clear" w:color="auto" w:fill="F8F8F8"/>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4"/>
                <w:szCs w:val="24"/>
                <w:lang w:eastAsia="tr-TR"/>
              </w:rPr>
            </w:pPr>
            <w:r w:rsidRPr="00525685">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525685">
              <w:rPr>
                <w:rFonts w:ascii="Times New Roman" w:eastAsia="Times New Roman" w:hAnsi="Times New Roman" w:cs="Times New Roman"/>
                <w:b/>
                <w:bCs/>
                <w:sz w:val="20"/>
                <w:szCs w:val="20"/>
                <w:lang w:eastAsia="tr-TR"/>
              </w:rPr>
              <w:t>kriterler</w:t>
            </w:r>
            <w:proofErr w:type="gramEnd"/>
            <w:r w:rsidRPr="00525685">
              <w:rPr>
                <w:rFonts w:ascii="Times New Roman" w:eastAsia="Times New Roman" w:hAnsi="Times New Roman" w:cs="Times New Roman"/>
                <w:b/>
                <w:bCs/>
                <w:sz w:val="20"/>
                <w:szCs w:val="20"/>
                <w:lang w:eastAsia="tr-TR"/>
              </w:rPr>
              <w:t>:</w:t>
            </w:r>
          </w:p>
        </w:tc>
      </w:tr>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 xml:space="preserve">4.2.1. İsteklinin ihalenin yapıldığı yıldan önceki yıla ait </w:t>
            </w:r>
            <w:proofErr w:type="gramStart"/>
            <w:r w:rsidRPr="00525685">
              <w:rPr>
                <w:rFonts w:ascii="Times New Roman" w:eastAsia="Times New Roman" w:hAnsi="Times New Roman" w:cs="Times New Roman"/>
                <w:b/>
                <w:bCs/>
                <w:sz w:val="20"/>
                <w:szCs w:val="20"/>
                <w:lang w:eastAsia="tr-TR"/>
              </w:rPr>
              <w:t>yıl sonu</w:t>
            </w:r>
            <w:proofErr w:type="gramEnd"/>
            <w:r w:rsidRPr="00525685">
              <w:rPr>
                <w:rFonts w:ascii="Times New Roman" w:eastAsia="Times New Roman" w:hAnsi="Times New Roman" w:cs="Times New Roman"/>
                <w:b/>
                <w:bCs/>
                <w:sz w:val="20"/>
                <w:szCs w:val="20"/>
                <w:lang w:eastAsia="tr-TR"/>
              </w:rPr>
              <w:t xml:space="preserve"> bilanço bilgileri:</w:t>
            </w:r>
          </w:p>
        </w:tc>
      </w:tr>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Sunulan bilanço veya eşdeğer belgelerde;</w:t>
            </w:r>
            <w:r w:rsidRPr="00525685">
              <w:rPr>
                <w:rFonts w:ascii="Times New Roman" w:eastAsia="Times New Roman" w:hAnsi="Times New Roman" w:cs="Times New Roman"/>
                <w:sz w:val="20"/>
                <w:szCs w:val="20"/>
                <w:lang w:eastAsia="tr-TR"/>
              </w:rPr>
              <w:br/>
              <w:t>a) Cari oranın (dönen varlıklar/kısa vadeli borçlar) en az 0,75 olduğunu,</w:t>
            </w:r>
            <w:r w:rsidRPr="00525685">
              <w:rPr>
                <w:rFonts w:ascii="Times New Roman" w:eastAsia="Times New Roman" w:hAnsi="Times New Roman" w:cs="Times New Roman"/>
                <w:sz w:val="20"/>
                <w:szCs w:val="20"/>
                <w:lang w:eastAsia="tr-TR"/>
              </w:rPr>
              <w:br/>
              <w:t>b) Öz kaynak oranının (öz kaynaklar/toplam aktif) en az 0,15 olduğunu,</w:t>
            </w:r>
            <w:r w:rsidRPr="00525685">
              <w:rPr>
                <w:rFonts w:ascii="Times New Roman" w:eastAsia="Times New Roman" w:hAnsi="Times New Roman" w:cs="Times New Roman"/>
                <w:sz w:val="20"/>
                <w:szCs w:val="20"/>
                <w:lang w:eastAsia="tr-TR"/>
              </w:rPr>
              <w:br/>
              <w:t xml:space="preserve">c) Kısa vadeli banka borçlarının öz kaynaklara oranının 0,50’den küçük olduğunu ve belirtilen üç kriterin birlikte sağlandığını göstermek üzere </w:t>
            </w:r>
            <w:proofErr w:type="gramStart"/>
            <w:r w:rsidRPr="00525685">
              <w:rPr>
                <w:rFonts w:ascii="Times New Roman" w:eastAsia="Times New Roman" w:hAnsi="Times New Roman" w:cs="Times New Roman"/>
                <w:sz w:val="20"/>
                <w:szCs w:val="20"/>
                <w:lang w:eastAsia="tr-TR"/>
              </w:rPr>
              <w:t>yıl sonu</w:t>
            </w:r>
            <w:proofErr w:type="gramEnd"/>
            <w:r w:rsidRPr="00525685">
              <w:rPr>
                <w:rFonts w:ascii="Times New Roman" w:eastAsia="Times New Roman" w:hAnsi="Times New Roman" w:cs="Times New Roman"/>
                <w:sz w:val="20"/>
                <w:szCs w:val="20"/>
                <w:lang w:eastAsia="tr-TR"/>
              </w:rPr>
              <w:t xml:space="preserve"> bilanço belgelerine ilişkin bilgileri belirtebilirler.</w:t>
            </w:r>
            <w:r w:rsidRPr="00525685">
              <w:rPr>
                <w:rFonts w:ascii="Times New Roman" w:eastAsia="Times New Roman" w:hAnsi="Times New Roman" w:cs="Times New Roman"/>
                <w:sz w:val="20"/>
                <w:szCs w:val="20"/>
                <w:lang w:eastAsia="tr-TR"/>
              </w:rPr>
              <w:br/>
              <w:t xml:space="preserve">Yukarıda belirtilen </w:t>
            </w:r>
            <w:proofErr w:type="gramStart"/>
            <w:r w:rsidRPr="00525685">
              <w:rPr>
                <w:rFonts w:ascii="Times New Roman" w:eastAsia="Times New Roman" w:hAnsi="Times New Roman" w:cs="Times New Roman"/>
                <w:sz w:val="20"/>
                <w:szCs w:val="20"/>
                <w:lang w:eastAsia="tr-TR"/>
              </w:rPr>
              <w:t>kriterleri</w:t>
            </w:r>
            <w:proofErr w:type="gramEnd"/>
            <w:r w:rsidRPr="00525685">
              <w:rPr>
                <w:rFonts w:ascii="Times New Roman" w:eastAsia="Times New Roman" w:hAnsi="Times New Roman" w:cs="Times New Roman"/>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525685">
              <w:rPr>
                <w:rFonts w:ascii="Times New Roman" w:eastAsia="Times New Roman" w:hAnsi="Times New Roman" w:cs="Times New Roman"/>
                <w:sz w:val="20"/>
                <w:szCs w:val="20"/>
                <w:lang w:eastAsia="tr-TR"/>
              </w:rPr>
              <w:t>kriterlerinin</w:t>
            </w:r>
            <w:proofErr w:type="gramEnd"/>
            <w:r w:rsidRPr="00525685">
              <w:rPr>
                <w:rFonts w:ascii="Times New Roman" w:eastAsia="Times New Roman" w:hAnsi="Times New Roman" w:cs="Times New Roman"/>
                <w:sz w:val="20"/>
                <w:szCs w:val="20"/>
                <w:lang w:eastAsia="tr-TR"/>
              </w:rPr>
              <w:t xml:space="preserve"> sağlanıp sağlanmadığına bakılır.</w:t>
            </w:r>
          </w:p>
        </w:tc>
      </w:tr>
    </w:tbl>
    <w:p w:rsidR="00525685" w:rsidRPr="00525685" w:rsidRDefault="00525685" w:rsidP="00525685">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525685">
              <w:rPr>
                <w:rFonts w:ascii="Times New Roman" w:eastAsia="Times New Roman" w:hAnsi="Times New Roman" w:cs="Times New Roman"/>
                <w:b/>
                <w:bCs/>
                <w:sz w:val="20"/>
                <w:szCs w:val="20"/>
                <w:lang w:eastAsia="tr-TR"/>
              </w:rPr>
              <w:t>kriterler</w:t>
            </w:r>
            <w:proofErr w:type="gramEnd"/>
            <w:r w:rsidRPr="00525685">
              <w:rPr>
                <w:rFonts w:ascii="Times New Roman" w:eastAsia="Times New Roman" w:hAnsi="Times New Roman" w:cs="Times New Roman"/>
                <w:b/>
                <w:bCs/>
                <w:sz w:val="20"/>
                <w:szCs w:val="20"/>
                <w:lang w:eastAsia="tr-TR"/>
              </w:rPr>
              <w:t>:</w:t>
            </w:r>
          </w:p>
        </w:tc>
      </w:tr>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4.3.1. İş deneyimini gösteren belgelere ilişkin bilgiler:</w:t>
            </w:r>
          </w:p>
        </w:tc>
      </w:tr>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525685">
              <w:rPr>
                <w:rFonts w:ascii="Times New Roman" w:eastAsia="Times New Roman" w:hAnsi="Times New Roman" w:cs="Times New Roman"/>
                <w:b/>
                <w:bCs/>
                <w:color w:val="118ABE"/>
                <w:sz w:val="20"/>
                <w:szCs w:val="20"/>
                <w:lang w:eastAsia="tr-TR"/>
              </w:rPr>
              <w:t>% 25</w:t>
            </w:r>
            <w:r w:rsidRPr="00525685">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bl>
    <w:p w:rsidR="00525685" w:rsidRPr="00525685" w:rsidRDefault="00525685" w:rsidP="00525685">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4.4. Bu ihalede benzer iş olarak kabul edilecek işler:</w:t>
            </w:r>
          </w:p>
        </w:tc>
      </w:tr>
      <w:tr w:rsidR="00525685" w:rsidRPr="00525685" w:rsidTr="0052568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25685" w:rsidRPr="00525685" w:rsidRDefault="00525685" w:rsidP="00525685">
            <w:pPr>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b/>
                <w:bCs/>
                <w:sz w:val="20"/>
                <w:szCs w:val="20"/>
                <w:lang w:eastAsia="tr-TR"/>
              </w:rPr>
              <w:t>4.4.1.</w:t>
            </w:r>
          </w:p>
          <w:p w:rsidR="00525685" w:rsidRPr="00525685" w:rsidRDefault="00525685" w:rsidP="00525685">
            <w:pPr>
              <w:spacing w:after="0" w:line="240" w:lineRule="atLeast"/>
              <w:rPr>
                <w:rFonts w:ascii="Times New Roman" w:eastAsia="Times New Roman" w:hAnsi="Times New Roman" w:cs="Times New Roman"/>
                <w:b/>
                <w:bCs/>
                <w:color w:val="118ABE"/>
                <w:sz w:val="20"/>
                <w:szCs w:val="20"/>
                <w:lang w:eastAsia="tr-TR"/>
              </w:rPr>
            </w:pPr>
            <w:r w:rsidRPr="00525685">
              <w:rPr>
                <w:rFonts w:ascii="Times New Roman" w:eastAsia="Times New Roman" w:hAnsi="Times New Roman" w:cs="Times New Roman"/>
                <w:b/>
                <w:bCs/>
                <w:color w:val="118ABE"/>
                <w:sz w:val="20"/>
                <w:szCs w:val="20"/>
                <w:lang w:eastAsia="tr-TR"/>
              </w:rPr>
              <w:t>Kamu veya Özel  sektörüne yapılmış her türlü organizasyon hizmet alım işleri benzer iş olarak kabul edilecektir.</w:t>
            </w:r>
          </w:p>
        </w:tc>
      </w:tr>
    </w:tbl>
    <w:p w:rsidR="00525685" w:rsidRPr="00525685" w:rsidRDefault="00525685" w:rsidP="00525685">
      <w:pPr>
        <w:spacing w:after="0" w:line="240" w:lineRule="auto"/>
        <w:rPr>
          <w:rFonts w:ascii="Helvetica" w:eastAsia="Times New Roman" w:hAnsi="Helvetica" w:cs="Helvetica"/>
          <w:color w:val="585858"/>
          <w:sz w:val="20"/>
          <w:szCs w:val="20"/>
          <w:shd w:val="clear" w:color="auto" w:fill="F8F8F8"/>
          <w:lang w:eastAsia="tr-TR"/>
        </w:rPr>
      </w:pP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5.</w:t>
      </w:r>
      <w:r w:rsidRPr="00525685">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525685" w:rsidRPr="00525685" w:rsidRDefault="00525685" w:rsidP="00525685">
      <w:pPr>
        <w:spacing w:after="0" w:line="240" w:lineRule="auto"/>
        <w:rPr>
          <w:rFonts w:ascii="Times New Roman" w:eastAsia="Times New Roman" w:hAnsi="Times New Roman" w:cs="Times New Roman"/>
          <w:b/>
          <w:bCs/>
          <w:color w:val="118ABE"/>
          <w:sz w:val="24"/>
          <w:szCs w:val="24"/>
          <w:lang w:eastAsia="tr-TR"/>
        </w:rPr>
      </w:pPr>
      <w:r w:rsidRPr="00525685">
        <w:rPr>
          <w:rFonts w:ascii="Helvetica" w:eastAsia="Times New Roman" w:hAnsi="Helvetica" w:cs="Helvetica"/>
          <w:b/>
          <w:bCs/>
          <w:color w:val="118ABE"/>
          <w:sz w:val="20"/>
          <w:szCs w:val="20"/>
          <w:shd w:val="clear" w:color="auto" w:fill="F8F8F8"/>
          <w:lang w:eastAsia="tr-TR"/>
        </w:rPr>
        <w:t>Fiyat Dışı Unsur Değerlendirme Yöntemi: </w:t>
      </w:r>
      <w:r w:rsidRPr="00525685">
        <w:rPr>
          <w:rFonts w:ascii="Helvetica" w:eastAsia="Times New Roman" w:hAnsi="Helvetica" w:cs="Helvetica"/>
          <w:b/>
          <w:bCs/>
          <w:color w:val="0000FF"/>
          <w:sz w:val="20"/>
          <w:szCs w:val="20"/>
          <w:shd w:val="clear" w:color="auto" w:fill="F8F8F8"/>
          <w:lang w:eastAsia="tr-TR"/>
        </w:rPr>
        <w:t>Diğer (Manuel Giriş)</w:t>
      </w:r>
    </w:p>
    <w:tbl>
      <w:tblPr>
        <w:tblW w:w="10950" w:type="dxa"/>
        <w:tblInd w:w="-947"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525685" w:rsidRPr="00525685" w:rsidTr="00525685">
        <w:trPr>
          <w:trHeight w:val="375"/>
        </w:trPr>
        <w:tc>
          <w:tcPr>
            <w:tcW w:w="1095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525685" w:rsidRPr="00525685" w:rsidRDefault="00525685" w:rsidP="00525685">
            <w:pPr>
              <w:wordWrap w:val="0"/>
              <w:spacing w:after="0" w:line="240" w:lineRule="atLeast"/>
              <w:rPr>
                <w:rFonts w:ascii="Times New Roman" w:eastAsia="Times New Roman" w:hAnsi="Times New Roman" w:cs="Times New Roman"/>
                <w:sz w:val="23"/>
                <w:szCs w:val="23"/>
                <w:lang w:eastAsia="tr-TR"/>
              </w:rPr>
            </w:pPr>
            <w:r w:rsidRPr="00525685">
              <w:rPr>
                <w:rFonts w:ascii="Times New Roman" w:eastAsia="Times New Roman" w:hAnsi="Times New Roman" w:cs="Times New Roman"/>
                <w:b/>
                <w:bCs/>
                <w:sz w:val="23"/>
                <w:szCs w:val="23"/>
                <w:lang w:eastAsia="tr-TR"/>
              </w:rPr>
              <w:t>Fiyat Dışı Unsur Formülü, Tanımı ve Açıklamaları</w:t>
            </w:r>
          </w:p>
        </w:tc>
      </w:tr>
      <w:tr w:rsidR="00525685" w:rsidRPr="00525685" w:rsidTr="00525685">
        <w:trPr>
          <w:trHeight w:val="375"/>
        </w:trPr>
        <w:tc>
          <w:tcPr>
            <w:tcW w:w="1095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525685" w:rsidRPr="00525685" w:rsidRDefault="00525685" w:rsidP="00525685">
            <w:pPr>
              <w:wordWrap w:val="0"/>
              <w:spacing w:after="0" w:line="240" w:lineRule="atLeast"/>
              <w:rPr>
                <w:rFonts w:ascii="Times New Roman" w:eastAsia="Times New Roman" w:hAnsi="Times New Roman" w:cs="Times New Roman"/>
                <w:sz w:val="20"/>
                <w:szCs w:val="20"/>
                <w:lang w:eastAsia="tr-TR"/>
              </w:rPr>
            </w:pPr>
            <w:r w:rsidRPr="00525685">
              <w:rPr>
                <w:rFonts w:ascii="Times New Roman" w:eastAsia="Times New Roman" w:hAnsi="Times New Roman" w:cs="Times New Roman"/>
                <w:sz w:val="20"/>
                <w:szCs w:val="20"/>
                <w:lang w:eastAsia="tr-TR"/>
              </w:rPr>
              <w:t xml:space="preserve">A. Değerlendirme “teklif fiyatı” ile “kalite ve teknik değer nitelik” olmak üzere iki kısımda yapılacaktır. A.1. Teklif </w:t>
            </w:r>
            <w:proofErr w:type="gramStart"/>
            <w:r w:rsidRPr="00525685">
              <w:rPr>
                <w:rFonts w:ascii="Times New Roman" w:eastAsia="Times New Roman" w:hAnsi="Times New Roman" w:cs="Times New Roman"/>
                <w:sz w:val="20"/>
                <w:szCs w:val="20"/>
                <w:lang w:eastAsia="tr-TR"/>
              </w:rPr>
              <w:t>Fiyat : 60</w:t>
            </w:r>
            <w:proofErr w:type="gramEnd"/>
            <w:r w:rsidRPr="00525685">
              <w:rPr>
                <w:rFonts w:ascii="Times New Roman" w:eastAsia="Times New Roman" w:hAnsi="Times New Roman" w:cs="Times New Roman"/>
                <w:sz w:val="20"/>
                <w:szCs w:val="20"/>
                <w:lang w:eastAsia="tr-TR"/>
              </w:rPr>
              <w:t xml:space="preserve"> Puan Teklif Fiyatı Puanlaması Teklif fiyatı puanlaması 60 tam puan üzerinden yapılacaktır. Geçerli teklif veren istekliler arasında teklif edilen en düşük teklif fiyatı sahibi istekli 60 puan alacak olup, diğer isteklilere ait teklif puanları; TP = (</w:t>
            </w:r>
            <w:proofErr w:type="spellStart"/>
            <w:r w:rsidRPr="00525685">
              <w:rPr>
                <w:rFonts w:ascii="Times New Roman" w:eastAsia="Times New Roman" w:hAnsi="Times New Roman" w:cs="Times New Roman"/>
                <w:sz w:val="20"/>
                <w:szCs w:val="20"/>
                <w:lang w:eastAsia="tr-TR"/>
              </w:rPr>
              <w:t>TFmin</w:t>
            </w:r>
            <w:proofErr w:type="spellEnd"/>
            <w:r w:rsidRPr="00525685">
              <w:rPr>
                <w:rFonts w:ascii="Times New Roman" w:eastAsia="Times New Roman" w:hAnsi="Times New Roman" w:cs="Times New Roman"/>
                <w:sz w:val="20"/>
                <w:szCs w:val="20"/>
                <w:lang w:eastAsia="tr-TR"/>
              </w:rPr>
              <w:t xml:space="preserve"> x 60) / TF formülü ile hesaplanacaktır. Bu formülde; TP: Teklif puanı, </w:t>
            </w:r>
            <w:proofErr w:type="spellStart"/>
            <w:proofErr w:type="gramStart"/>
            <w:r w:rsidRPr="00525685">
              <w:rPr>
                <w:rFonts w:ascii="Times New Roman" w:eastAsia="Times New Roman" w:hAnsi="Times New Roman" w:cs="Times New Roman"/>
                <w:sz w:val="20"/>
                <w:szCs w:val="20"/>
                <w:lang w:eastAsia="tr-TR"/>
              </w:rPr>
              <w:t>TFmin</w:t>
            </w:r>
            <w:proofErr w:type="spellEnd"/>
            <w:r w:rsidRPr="00525685">
              <w:rPr>
                <w:rFonts w:ascii="Times New Roman" w:eastAsia="Times New Roman" w:hAnsi="Times New Roman" w:cs="Times New Roman"/>
                <w:sz w:val="20"/>
                <w:szCs w:val="20"/>
                <w:lang w:eastAsia="tr-TR"/>
              </w:rPr>
              <w:t xml:space="preserve"> : Geçerli</w:t>
            </w:r>
            <w:proofErr w:type="gramEnd"/>
            <w:r w:rsidRPr="00525685">
              <w:rPr>
                <w:rFonts w:ascii="Times New Roman" w:eastAsia="Times New Roman" w:hAnsi="Times New Roman" w:cs="Times New Roman"/>
                <w:sz w:val="20"/>
                <w:szCs w:val="20"/>
                <w:lang w:eastAsia="tr-TR"/>
              </w:rPr>
              <w:t xml:space="preserve"> teklifler içinden istekliler arasında teklif edilen en düşük teklif fiyatı, TF: İsteklinin teklif fiyatı, A.2. Kalite ve teknik değer nitelik puanlaması “Kalite ve teknik değer niteliği puanlaması 40 tam puan üzerinden yapılacaktır. A.2.1. İş Kalemleri Bazında Teklif Fiyat Nitelik Puanı (40 puan) Söz konusu her bir iş kalemi için; istekli tarafından teklif edilen o iş kalemi tutarının, isteklinin toplam teklif bedeline oranı; aynı iş kalemlerinin yaklaşık maliyetteki bedellerinin toplam yaklaşık maliyete oranının %80 - %110 </w:t>
            </w:r>
            <w:proofErr w:type="gramStart"/>
            <w:r w:rsidRPr="00525685">
              <w:rPr>
                <w:rFonts w:ascii="Times New Roman" w:eastAsia="Times New Roman" w:hAnsi="Times New Roman" w:cs="Times New Roman"/>
                <w:sz w:val="20"/>
                <w:szCs w:val="20"/>
                <w:lang w:eastAsia="tr-TR"/>
              </w:rPr>
              <w:t>aralığında</w:t>
            </w:r>
            <w:proofErr w:type="gramEnd"/>
            <w:r w:rsidRPr="00525685">
              <w:rPr>
                <w:rFonts w:ascii="Times New Roman" w:eastAsia="Times New Roman" w:hAnsi="Times New Roman" w:cs="Times New Roman"/>
                <w:sz w:val="20"/>
                <w:szCs w:val="20"/>
                <w:lang w:eastAsia="tr-TR"/>
              </w:rPr>
              <w:t xml:space="preserve"> (%80 ve %110 dahil) kalması durumunda her bir iş kalemi için aşağıdaki tabloda yer alan puanlar verilecektir. İsteklilerin teklifleri %80 - %110 </w:t>
            </w:r>
            <w:proofErr w:type="gramStart"/>
            <w:r w:rsidRPr="00525685">
              <w:rPr>
                <w:rFonts w:ascii="Times New Roman" w:eastAsia="Times New Roman" w:hAnsi="Times New Roman" w:cs="Times New Roman"/>
                <w:sz w:val="20"/>
                <w:szCs w:val="20"/>
                <w:lang w:eastAsia="tr-TR"/>
              </w:rPr>
              <w:t>aralığı</w:t>
            </w:r>
            <w:proofErr w:type="gramEnd"/>
            <w:r w:rsidRPr="00525685">
              <w:rPr>
                <w:rFonts w:ascii="Times New Roman" w:eastAsia="Times New Roman" w:hAnsi="Times New Roman" w:cs="Times New Roman"/>
                <w:sz w:val="20"/>
                <w:szCs w:val="20"/>
                <w:lang w:eastAsia="tr-TR"/>
              </w:rPr>
              <w:t xml:space="preserve"> dışında kalıyorsa iş kalemleri için puan alamayacaklardır. İş Kalemleri Bazında Teklif Fiyat Nitelik Puanı, her bir iş kalemi için verilen puanların toplamıdır. Teklif oranları hesaplanırken virgülden sonra 6 (altı) hane dikkate alınacaktır. </w:t>
            </w:r>
            <w:proofErr w:type="gramStart"/>
            <w:r w:rsidRPr="00525685">
              <w:rPr>
                <w:rFonts w:ascii="Times New Roman" w:eastAsia="Times New Roman" w:hAnsi="Times New Roman" w:cs="Times New Roman"/>
                <w:sz w:val="20"/>
                <w:szCs w:val="20"/>
                <w:lang w:eastAsia="tr-TR"/>
              </w:rPr>
              <w:t>ATÖLYE ÇALIŞMALARI İÇİN İSTANBUL İÇİ GEZİLER 4 Puan ATÖLYE ÇALIŞMALARI İÇİN KONYA GEZİLERİ 2 Puan ATÖLYE ÇALIŞMALARI İÇİN BURSA GEZİLERİ 3 Puan SUBİ BİLİM VE PROJE YARIŞMA ORGANİZASYONU 4 Puan SUBİ BİLİM SOSYAL MEDYA YARIŞMASI ORGANİZASYONU 2 Puan SATIN ALINACAK YAPRAK TEST VE DENEMELER(8.Sınıf) 4 Puan SATIN ALINACAK YAPRAK TEST VE DENEMELER(12.Sınıf) 7 Puan 2022 YILI YAZ OKULU EĞİTİM SEMİNERLERİ VE ORGANİZASYONU 7 Puan 2023 YILI GENÇLİK MERKEZİ SEZON AÇILIŞI VE SEZON KAPANIŞI ETKİNLİKLERİ 4 Puan USB FLASH BELLEK 16 GB 3 Puan A.3. Kalite ve teknik değer nitelik puanını (KP) hesaplaması Kalite ve teknik değer nitelik puanını (KP) = İş Kalemleri Bazında Teklif Fiyat Nitelik Puanı (İKNP) A.4. Toplam Puan (TTP) hesaplaması TTP= TP+KP B. Ekonomik açıdan en avantajlı teklif, toplam puanı en yüksek olan istekliye ait teklif bedelidir.</w:t>
            </w:r>
            <w:proofErr w:type="gramEnd"/>
          </w:p>
        </w:tc>
      </w:tr>
    </w:tbl>
    <w:p w:rsidR="00525685" w:rsidRPr="00525685" w:rsidRDefault="00525685" w:rsidP="00525685">
      <w:pPr>
        <w:spacing w:after="0" w:line="240" w:lineRule="auto"/>
        <w:rPr>
          <w:rFonts w:ascii="Times New Roman" w:eastAsia="Times New Roman" w:hAnsi="Times New Roman" w:cs="Times New Roman"/>
          <w:sz w:val="24"/>
          <w:szCs w:val="24"/>
          <w:lang w:eastAsia="tr-TR"/>
        </w:rPr>
      </w:pP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6.</w:t>
      </w:r>
      <w:r w:rsidRPr="00525685">
        <w:rPr>
          <w:rFonts w:ascii="Helvetica" w:eastAsia="Times New Roman" w:hAnsi="Helvetica" w:cs="Helvetica"/>
          <w:color w:val="585858"/>
          <w:sz w:val="20"/>
          <w:szCs w:val="20"/>
          <w:shd w:val="clear" w:color="auto" w:fill="F8F8F8"/>
          <w:lang w:eastAsia="tr-TR"/>
        </w:rPr>
        <w:t> İhaleye sadece yerli istekliler katılabilecektir.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7.</w:t>
      </w:r>
      <w:r w:rsidRPr="0052568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8.</w:t>
      </w:r>
      <w:r w:rsidRPr="0052568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9.</w:t>
      </w:r>
      <w:r w:rsidRPr="00525685">
        <w:rPr>
          <w:rFonts w:ascii="Helvetica" w:eastAsia="Times New Roman" w:hAnsi="Helvetica" w:cs="Helvetica"/>
          <w:color w:val="585858"/>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w:t>
      </w:r>
      <w:r w:rsidRPr="00525685">
        <w:rPr>
          <w:rFonts w:ascii="Helvetica" w:eastAsia="Times New Roman" w:hAnsi="Helvetica" w:cs="Helvetica"/>
          <w:color w:val="585858"/>
          <w:sz w:val="20"/>
          <w:szCs w:val="20"/>
          <w:shd w:val="clear" w:color="auto" w:fill="F8F8F8"/>
          <w:lang w:eastAsia="tr-TR"/>
        </w:rPr>
        <w:lastRenderedPageBreak/>
        <w:t>sonucunda, üzerine ihale yapılan istekli ile birim fiyat sözleşme imzalanacaktır.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10.</w:t>
      </w:r>
      <w:r w:rsidRPr="00525685">
        <w:rPr>
          <w:rFonts w:ascii="Helvetica" w:eastAsia="Times New Roman" w:hAnsi="Helvetica" w:cs="Helvetica"/>
          <w:color w:val="585858"/>
          <w:sz w:val="20"/>
          <w:szCs w:val="20"/>
          <w:shd w:val="clear" w:color="auto" w:fill="F8F8F8"/>
          <w:lang w:eastAsia="tr-TR"/>
        </w:rPr>
        <w:t> Bu ihalede, işin tamamı için teklif verilecektir.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11.</w:t>
      </w:r>
      <w:r w:rsidRPr="0052568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12.</w:t>
      </w:r>
      <w:r w:rsidRPr="00525685">
        <w:rPr>
          <w:rFonts w:ascii="Helvetica" w:eastAsia="Times New Roman" w:hAnsi="Helvetica" w:cs="Helvetica"/>
          <w:color w:val="585858"/>
          <w:sz w:val="20"/>
          <w:szCs w:val="20"/>
          <w:shd w:val="clear" w:color="auto" w:fill="F8F8F8"/>
          <w:lang w:eastAsia="tr-TR"/>
        </w:rPr>
        <w:t> Bu ihalede elektronik eksiltme yapılmayacaktır.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13.</w:t>
      </w:r>
      <w:r w:rsidRPr="00525685">
        <w:rPr>
          <w:rFonts w:ascii="Helvetica" w:eastAsia="Times New Roman" w:hAnsi="Helvetica" w:cs="Helvetica"/>
          <w:color w:val="585858"/>
          <w:sz w:val="20"/>
          <w:szCs w:val="20"/>
          <w:shd w:val="clear" w:color="auto" w:fill="F8F8F8"/>
          <w:lang w:eastAsia="tr-TR"/>
        </w:rPr>
        <w:t> Verilen tekliflerin geçerlilik süresi, ihale tarihinden itibaren </w:t>
      </w:r>
      <w:r w:rsidRPr="00525685">
        <w:rPr>
          <w:rFonts w:ascii="Helvetica" w:eastAsia="Times New Roman" w:hAnsi="Helvetica" w:cs="Helvetica"/>
          <w:b/>
          <w:bCs/>
          <w:color w:val="118ABE"/>
          <w:sz w:val="20"/>
          <w:szCs w:val="20"/>
          <w:shd w:val="clear" w:color="auto" w:fill="F8F8F8"/>
          <w:lang w:eastAsia="tr-TR"/>
        </w:rPr>
        <w:t>90 (Doksan)</w:t>
      </w:r>
      <w:r w:rsidRPr="00525685">
        <w:rPr>
          <w:rFonts w:ascii="Helvetica" w:eastAsia="Times New Roman" w:hAnsi="Helvetica" w:cs="Helvetica"/>
          <w:color w:val="585858"/>
          <w:sz w:val="20"/>
          <w:szCs w:val="20"/>
          <w:shd w:val="clear" w:color="auto" w:fill="F8F8F8"/>
          <w:lang w:eastAsia="tr-TR"/>
        </w:rPr>
        <w:t> takvim günüdür.</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14.</w:t>
      </w:r>
      <w:r w:rsidRPr="00525685">
        <w:rPr>
          <w:rFonts w:ascii="Helvetica" w:eastAsia="Times New Roman" w:hAnsi="Helvetica" w:cs="Helvetica"/>
          <w:color w:val="585858"/>
          <w:sz w:val="20"/>
          <w:szCs w:val="20"/>
          <w:shd w:val="clear" w:color="auto" w:fill="F8F8F8"/>
          <w:lang w:eastAsia="tr-TR"/>
        </w:rPr>
        <w:t>Konsorsiyum olarak ihaleye teklif verilemez.</w:t>
      </w:r>
      <w:r w:rsidRPr="00525685">
        <w:rPr>
          <w:rFonts w:ascii="Helvetica" w:eastAsia="Times New Roman" w:hAnsi="Helvetica" w:cs="Helvetica"/>
          <w:color w:val="585858"/>
          <w:sz w:val="20"/>
          <w:szCs w:val="20"/>
          <w:shd w:val="clear" w:color="auto" w:fill="F8F8F8"/>
          <w:lang w:eastAsia="tr-TR"/>
        </w:rPr>
        <w:br/>
      </w:r>
      <w:r w:rsidRPr="00525685">
        <w:rPr>
          <w:rFonts w:ascii="Helvetica" w:eastAsia="Times New Roman" w:hAnsi="Helvetica" w:cs="Helvetica"/>
          <w:b/>
          <w:bCs/>
          <w:color w:val="585858"/>
          <w:sz w:val="20"/>
          <w:szCs w:val="20"/>
          <w:shd w:val="clear" w:color="auto" w:fill="F8F8F8"/>
          <w:lang w:eastAsia="tr-TR"/>
        </w:rPr>
        <w:t>15. Diğer hususlar:</w:t>
      </w:r>
    </w:p>
    <w:p w:rsidR="00525685" w:rsidRPr="00525685" w:rsidRDefault="00525685" w:rsidP="00525685">
      <w:pPr>
        <w:spacing w:after="0" w:line="240" w:lineRule="auto"/>
        <w:rPr>
          <w:rFonts w:ascii="Times New Roman" w:eastAsia="Times New Roman" w:hAnsi="Times New Roman" w:cs="Times New Roman"/>
          <w:sz w:val="24"/>
          <w:szCs w:val="24"/>
          <w:lang w:eastAsia="tr-TR"/>
        </w:rPr>
      </w:pPr>
      <w:r w:rsidRPr="00525685">
        <w:rPr>
          <w:rFonts w:ascii="Helvetica" w:eastAsia="Times New Roman" w:hAnsi="Helvetica" w:cs="Helvetica"/>
          <w:color w:val="585858"/>
          <w:sz w:val="20"/>
          <w:szCs w:val="20"/>
          <w:shd w:val="clear" w:color="auto" w:fill="F8F8F8"/>
          <w:lang w:eastAsia="tr-TR"/>
        </w:rPr>
        <w:t>İhalede Uygulanacak Sınır Değer Katsayısı (R) : </w:t>
      </w:r>
      <w:r w:rsidRPr="00525685">
        <w:rPr>
          <w:rFonts w:ascii="Helvetica" w:eastAsia="Times New Roman" w:hAnsi="Helvetica" w:cs="Helvetica"/>
          <w:b/>
          <w:bCs/>
          <w:color w:val="118ABE"/>
          <w:sz w:val="20"/>
          <w:szCs w:val="20"/>
          <w:shd w:val="clear" w:color="auto" w:fill="F8F8F8"/>
          <w:lang w:eastAsia="tr-TR"/>
        </w:rPr>
        <w:t>Diğer Hizmetler/0,71</w:t>
      </w:r>
      <w:r w:rsidRPr="00525685">
        <w:rPr>
          <w:rFonts w:ascii="Helvetica" w:eastAsia="Times New Roman" w:hAnsi="Helvetica" w:cs="Helvetica"/>
          <w:color w:val="585858"/>
          <w:sz w:val="20"/>
          <w:szCs w:val="20"/>
          <w:shd w:val="clear" w:color="auto" w:fill="F8F8F8"/>
          <w:lang w:eastAsia="tr-TR"/>
        </w:rPr>
        <w:br/>
        <w:t xml:space="preserve">Aşırı düşük teklif değerlendirme </w:t>
      </w:r>
      <w:proofErr w:type="gramStart"/>
      <w:r w:rsidRPr="00525685">
        <w:rPr>
          <w:rFonts w:ascii="Helvetica" w:eastAsia="Times New Roman" w:hAnsi="Helvetica" w:cs="Helvetica"/>
          <w:color w:val="585858"/>
          <w:sz w:val="20"/>
          <w:szCs w:val="20"/>
          <w:shd w:val="clear" w:color="auto" w:fill="F8F8F8"/>
          <w:lang w:eastAsia="tr-TR"/>
        </w:rPr>
        <w:t>yöntemi : Teklifi</w:t>
      </w:r>
      <w:proofErr w:type="gramEnd"/>
      <w:r w:rsidRPr="00525685">
        <w:rPr>
          <w:rFonts w:ascii="Helvetica" w:eastAsia="Times New Roman" w:hAnsi="Helvetica" w:cs="Helvetica"/>
          <w:color w:val="585858"/>
          <w:sz w:val="20"/>
          <w:szCs w:val="20"/>
          <w:shd w:val="clear" w:color="auto" w:fill="F8F8F8"/>
          <w:lang w:eastAsia="tr-TR"/>
        </w:rPr>
        <w:t xml:space="preserve"> sınır değerin altında kalan isteklilerden Kanunun 38 inci maddesine göre açıklama istenecektir.</w:t>
      </w:r>
    </w:p>
    <w:p w:rsidR="005231FE" w:rsidRDefault="004257E5"/>
    <w:sectPr w:rsidR="00523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CD"/>
    <w:rsid w:val="004257E5"/>
    <w:rsid w:val="00525685"/>
    <w:rsid w:val="006E50CD"/>
    <w:rsid w:val="007D21AE"/>
    <w:rsid w:val="00D44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E5826-469D-4B40-905A-F40FD57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2568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25685"/>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525685"/>
  </w:style>
  <w:style w:type="character" w:customStyle="1" w:styleId="idarebilgi">
    <w:name w:val="idarebilgi"/>
    <w:basedOn w:val="VarsaylanParagrafYazTipi"/>
    <w:rsid w:val="00525685"/>
  </w:style>
  <w:style w:type="character" w:customStyle="1" w:styleId="ilanbaslik">
    <w:name w:val="ilanbaslik"/>
    <w:basedOn w:val="VarsaylanParagrafYazTipi"/>
    <w:rsid w:val="00525685"/>
  </w:style>
  <w:style w:type="paragraph" w:styleId="NormalWeb">
    <w:name w:val="Normal (Web)"/>
    <w:basedOn w:val="Normal"/>
    <w:uiPriority w:val="99"/>
    <w:semiHidden/>
    <w:unhideWhenUsed/>
    <w:rsid w:val="005256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8735">
      <w:bodyDiv w:val="1"/>
      <w:marLeft w:val="0"/>
      <w:marRight w:val="0"/>
      <w:marTop w:val="0"/>
      <w:marBottom w:val="0"/>
      <w:divBdr>
        <w:top w:val="none" w:sz="0" w:space="0" w:color="auto"/>
        <w:left w:val="none" w:sz="0" w:space="0" w:color="auto"/>
        <w:bottom w:val="none" w:sz="0" w:space="0" w:color="auto"/>
        <w:right w:val="none" w:sz="0" w:space="0" w:color="auto"/>
      </w:divBdr>
      <w:divsChild>
        <w:div w:id="482627419">
          <w:marLeft w:val="0"/>
          <w:marRight w:val="0"/>
          <w:marTop w:val="0"/>
          <w:marBottom w:val="0"/>
          <w:divBdr>
            <w:top w:val="none" w:sz="0" w:space="0" w:color="auto"/>
            <w:left w:val="none" w:sz="0" w:space="0" w:color="auto"/>
            <w:bottom w:val="none" w:sz="0" w:space="0" w:color="auto"/>
            <w:right w:val="none" w:sz="0" w:space="0" w:color="auto"/>
          </w:divBdr>
        </w:div>
        <w:div w:id="1280603952">
          <w:marLeft w:val="0"/>
          <w:marRight w:val="0"/>
          <w:marTop w:val="0"/>
          <w:marBottom w:val="0"/>
          <w:divBdr>
            <w:top w:val="none" w:sz="0" w:space="0" w:color="auto"/>
            <w:left w:val="none" w:sz="0" w:space="0" w:color="auto"/>
            <w:bottom w:val="none" w:sz="0" w:space="0" w:color="auto"/>
            <w:right w:val="none" w:sz="0" w:space="0" w:color="auto"/>
          </w:divBdr>
        </w:div>
        <w:div w:id="1687633265">
          <w:marLeft w:val="0"/>
          <w:marRight w:val="0"/>
          <w:marTop w:val="0"/>
          <w:marBottom w:val="0"/>
          <w:divBdr>
            <w:top w:val="none" w:sz="0" w:space="0" w:color="auto"/>
            <w:left w:val="none" w:sz="0" w:space="0" w:color="auto"/>
            <w:bottom w:val="none" w:sz="0" w:space="0" w:color="auto"/>
            <w:right w:val="none" w:sz="0" w:space="0" w:color="auto"/>
          </w:divBdr>
        </w:div>
        <w:div w:id="87956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6965</Characters>
  <Application>Microsoft Office Word</Application>
  <DocSecurity>0</DocSecurity>
  <Lines>58</Lines>
  <Paragraphs>16</Paragraphs>
  <ScaleCrop>false</ScaleCrop>
  <Company>Sultaneyli Belediyesi</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AKTAŞ</dc:creator>
  <cp:keywords/>
  <dc:description/>
  <cp:lastModifiedBy>Faruk AKTAŞ</cp:lastModifiedBy>
  <cp:revision>3</cp:revision>
  <dcterms:created xsi:type="dcterms:W3CDTF">2022-11-10T06:09:00Z</dcterms:created>
  <dcterms:modified xsi:type="dcterms:W3CDTF">2022-11-10T12:30:00Z</dcterms:modified>
</cp:coreProperties>
</file>